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keepNext w:val="false"/>
        <w:keepLines w:val="false"/>
        <w:pageBreakBefore w:val="false"/>
        <w:widowControl/>
        <w:shd w:val="clear" w:fill="auto"/>
        <w:spacing w:lineRule="auto" w:line="259" w:before="0" w:after="24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xml:space="preserve">Regulamin sklepu internetowego </w:t>
      </w:r>
      <w:r>
        <w:rPr>
          <w:sz w:val="24"/>
          <w:szCs w:val="24"/>
          <w:highlight w:val="yellow"/>
        </w:rPr>
        <w:t>Zdrowie od początku</w:t>
      </w:r>
    </w:p>
    <w:p>
      <w:pPr>
        <w:pStyle w:val="LOnormal"/>
        <w:keepNext w:val="false"/>
        <w:keepLines w:val="false"/>
        <w:pageBreakBefore w:val="false"/>
        <w:widowControl/>
        <w:shd w:val="clear" w:fill="auto"/>
        <w:spacing w:lineRule="auto" w:line="259" w:before="0" w:after="24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0"/>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Dzień dobry!</w:t>
      </w:r>
    </w:p>
    <w:p>
      <w:pPr>
        <w:pStyle w:val="LOnormal"/>
        <w:keepNext w:val="false"/>
        <w:keepLines w:val="false"/>
        <w:pageBreakBefore w:val="false"/>
        <w:widowControl/>
        <w:shd w:val="clear" w:fill="auto"/>
        <w:spacing w:lineRule="auto" w:line="259" w:before="0" w:after="24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Nazywam się </w:t>
      </w:r>
      <w:r>
        <w:rPr>
          <w:rFonts w:eastAsia="Calibri" w:cs="Calibri"/>
          <w:b w:val="false"/>
          <w:i w:val="false"/>
          <w:caps w:val="false"/>
          <w:smallCaps w:val="false"/>
          <w:strike w:val="false"/>
          <w:dstrike w:val="false"/>
          <w:color w:val="000000"/>
          <w:position w:val="0"/>
          <w:sz w:val="24"/>
          <w:sz w:val="24"/>
          <w:szCs w:val="24"/>
          <w:highlight w:val="yellow"/>
          <w:u w:val="none"/>
          <w:shd w:fill="auto" w:val="clear"/>
          <w:vertAlign w:val="baseline"/>
        </w:rPr>
        <w:t>Kamil Robaczyński, moja żona jest twórczynią</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treści cyfrowych, do których dostęp sprzedaję za pośrednictwem mojego sklepu</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dostępnego pod adresem </w:t>
      </w:r>
      <w:hyperlink r:id="rId2">
        <w:r>
          <w:rPr>
            <w:rFonts w:eastAsia="Calibri" w:cs="Calibri"/>
            <w:b w:val="false"/>
            <w:i w:val="false"/>
            <w:caps w:val="false"/>
            <w:smallCaps w:val="false"/>
            <w:strike w:val="false"/>
            <w:dstrike w:val="false"/>
            <w:color w:val="1155CC"/>
            <w:position w:val="0"/>
            <w:sz w:val="24"/>
            <w:sz w:val="24"/>
            <w:szCs w:val="24"/>
            <w:u w:val="single"/>
            <w:shd w:fill="auto" w:val="clear"/>
            <w:vertAlign w:val="baseline"/>
          </w:rPr>
          <w:t>https://</w:t>
        </w:r>
      </w:hyperlink>
      <w:hyperlink r:id="rId3">
        <w:r>
          <w:rPr>
            <w:color w:val="1155CC"/>
            <w:sz w:val="24"/>
            <w:szCs w:val="24"/>
            <w:highlight w:val="yellow"/>
            <w:u w:val="single"/>
          </w:rPr>
          <w:t>www.zdrowieodpoczatku.pl</w:t>
        </w:r>
      </w:hyperlink>
      <w:r>
        <w:rPr>
          <w:sz w:val="24"/>
          <w:szCs w:val="24"/>
          <w:highlight w:val="yellow"/>
        </w:rPr>
        <w:t xml:space="preserve"> oraz www.kurs.zdrowieodpoczatku.pl.</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Jest mi </w:t>
      </w:r>
      <w:r>
        <w:rPr>
          <w:sz w:val="24"/>
          <w:szCs w:val="24"/>
        </w:rPr>
        <w:t>niezwykle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miło, że obdarzyłeś mnie swoim zaufaniem i jesteś zainteresowany zakupami w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naszym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sklepie. </w:t>
      </w:r>
    </w:p>
    <w:p>
      <w:pPr>
        <w:pStyle w:val="LOnormal"/>
        <w:keepNext w:val="false"/>
        <w:keepLines w:val="false"/>
        <w:pageBreakBefore w:val="false"/>
        <w:widowControl/>
        <w:shd w:val="clear" w:fill="auto"/>
        <w:spacing w:lineRule="auto" w:line="259" w:before="0" w:after="24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Gwoli formalności,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moje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dane rejestrowe: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Fizjosens Kamil Robaczyński, ul. Szosa Chełmińska 264, 87-100 Toruń nip: 9211976470</w:t>
      </w:r>
    </w:p>
    <w:p>
      <w:pPr>
        <w:pStyle w:val="LOnormal"/>
        <w:keepNext w:val="false"/>
        <w:keepLines w:val="false"/>
        <w:pageBreakBefore w:val="false"/>
        <w:widowControl/>
        <w:shd w:val="clear" w:fill="auto"/>
        <w:spacing w:lineRule="auto" w:line="259" w:before="0" w:after="24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Poniżej znajdziesz regulamin, w którym zawarte zostały informacje m.in. o sposobie złożenia zamówienia i zawarcia umowy, formach płatności dostępnych w sklepie, czy postępowaniu reklamacyjnym.</w:t>
      </w:r>
    </w:p>
    <w:p>
      <w:pPr>
        <w:pStyle w:val="LOnormal"/>
        <w:keepNext w:val="false"/>
        <w:keepLines w:val="false"/>
        <w:pageBreakBefore w:val="false"/>
        <w:widowControl/>
        <w:shd w:val="clear" w:fill="auto"/>
        <w:spacing w:lineRule="auto" w:line="259" w:before="0" w:after="24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 razie jakichkolwiek pytań, jestem do Twojej dyspozycji pod adresem e-mail </w:t>
      </w:r>
      <w:r>
        <w:rPr>
          <w:sz w:val="24"/>
          <w:szCs w:val="24"/>
          <w:highlight w:val="yellow"/>
        </w:rPr>
        <w:t>kontakt</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r>
        <w:rPr>
          <w:rFonts w:eastAsia="Calibri" w:cs="Calibri"/>
          <w:b w:val="false"/>
          <w:i w:val="false"/>
          <w:caps w:val="false"/>
          <w:smallCaps w:val="false"/>
          <w:strike w:val="false"/>
          <w:dstrike w:val="false"/>
          <w:color w:val="000000"/>
          <w:position w:val="0"/>
          <w:sz w:val="24"/>
          <w:sz w:val="24"/>
          <w:szCs w:val="24"/>
          <w:highlight w:val="yellow"/>
          <w:u w:val="none"/>
          <w:vertAlign w:val="baseline"/>
        </w:rPr>
        <w:t xml:space="preserve"> </w:t>
      </w:r>
      <w:r>
        <w:rPr>
          <w:sz w:val="24"/>
          <w:szCs w:val="24"/>
          <w:highlight w:val="yellow"/>
        </w:rPr>
        <w:t>zdrowieodpoczatku.pl</w:t>
      </w:r>
    </w:p>
    <w:p>
      <w:pPr>
        <w:pStyle w:val="LOnormal"/>
        <w:keepNext w:val="false"/>
        <w:keepLines w:val="false"/>
        <w:pageBreakBefore w:val="false"/>
        <w:widowControl/>
        <w:shd w:val="clear" w:fill="auto"/>
        <w:spacing w:lineRule="auto" w:line="259"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sz w:val="24"/>
          <w:szCs w:val="24"/>
        </w:rPr>
        <w:t>Dobrego dnia</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i życzę udanych zakupów</w:t>
      </w:r>
    </w:p>
    <w:p>
      <w:pPr>
        <w:pStyle w:val="LOnormal"/>
        <w:keepNext w:val="false"/>
        <w:keepLines w:val="false"/>
        <w:pageBreakBefore w:val="false"/>
        <w:widowControl/>
        <w:shd w:val="clear" w:fill="auto"/>
        <w:spacing w:lineRule="auto" w:line="259" w:before="0" w:after="48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
      <w:commentRangeEnd w:id="0"/>
      <w:r>
        <w:commentReference w:id="0"/>
      </w:r>
      <w:r>
        <w:rPr>
          <w:sz w:val="24"/>
          <w:szCs w:val="24"/>
          <w:highlight w:val="yellow"/>
        </w:rPr>
        <w:t xml:space="preserve">Dorota </w:t>
      </w:r>
    </w:p>
    <w:p>
      <w:pPr>
        <w:pStyle w:val="LOnormal"/>
        <w:keepNext w:val="false"/>
        <w:keepLines w:val="false"/>
        <w:pageBreakBefore w:val="false"/>
        <w:widowControl/>
        <w:shd w:val="clear" w:fill="auto"/>
        <w:spacing w:lineRule="auto" w:line="259"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1</w:t>
      </w:r>
    </w:p>
    <w:p>
      <w:pPr>
        <w:pStyle w:val="LOnormal"/>
        <w:keepNext w:val="false"/>
        <w:keepLines w:val="false"/>
        <w:pageBreakBefore w:val="false"/>
        <w:widowControl/>
        <w:shd w:val="clear" w:fill="auto"/>
        <w:spacing w:lineRule="auto" w:line="259"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Definicje</w:t>
      </w:r>
    </w:p>
    <w:p>
      <w:pPr>
        <w:pStyle w:val="LOnormal"/>
        <w:keepNext w:val="false"/>
        <w:keepLines w:val="false"/>
        <w:pageBreakBefore w:val="false"/>
        <w:widowControl w:val="false"/>
        <w:shd w:val="clear" w:fill="auto"/>
        <w:spacing w:lineRule="auto" w:line="240" w:before="0" w:after="12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Na potrzeby niniejszego regulaminu, przyjmuje się następujące znaczenie poniższych pojęć:</w:t>
      </w:r>
    </w:p>
    <w:p>
      <w:pPr>
        <w:pStyle w:val="LOnormal"/>
        <w:keepNext w:val="false"/>
        <w:keepLines w:val="false"/>
        <w:pageBreakBefore w:val="false"/>
        <w:widowControl w:val="false"/>
        <w:numPr>
          <w:ilvl w:val="0"/>
          <w:numId w:val="10"/>
        </w:numPr>
        <w:shd w:val="clear" w:fill="auto"/>
        <w:spacing w:lineRule="auto" w:line="240" w:before="0" w:after="6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xml:space="preserve">Kupujący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osoba fizyczna, osoba prawna lub ułomna osoba prawna,</w:t>
      </w:r>
    </w:p>
    <w:p>
      <w:pPr>
        <w:pStyle w:val="LOnormal"/>
        <w:keepNext w:val="false"/>
        <w:keepLines w:val="false"/>
        <w:pageBreakBefore w:val="false"/>
        <w:widowControl w:val="false"/>
        <w:numPr>
          <w:ilvl w:val="0"/>
          <w:numId w:val="10"/>
        </w:numPr>
        <w:shd w:val="clear" w:fill="auto"/>
        <w:spacing w:lineRule="auto" w:line="240" w:before="0" w:after="6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Konsument</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 osoba fizyczna zawierająca ze Sprzedawcą umowę niezwiązaną z bezpośrednio z jej działalnością gospodarczą lub zawodową; Konsument jest również Kupującym,</w:t>
      </w:r>
    </w:p>
    <w:p>
      <w:pPr>
        <w:pStyle w:val="LOnormal"/>
        <w:keepNext w:val="false"/>
        <w:keepLines w:val="false"/>
        <w:pageBreakBefore w:val="false"/>
        <w:widowControl w:val="false"/>
        <w:numPr>
          <w:ilvl w:val="0"/>
          <w:numId w:val="10"/>
        </w:numPr>
        <w:shd w:val="clear" w:fill="auto"/>
        <w:spacing w:lineRule="auto" w:line="240" w:before="0" w:after="6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xml:space="preserve">POCK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b w:val="false"/>
          <w:i w:val="false"/>
          <w:caps w:val="false"/>
          <w:smallCaps w:val="false"/>
          <w:strike w:val="false"/>
          <w:dstrike w:val="false"/>
          <w:color w:val="000000"/>
          <w:position w:val="0"/>
          <w:sz w:val="24"/>
          <w:sz w:val="24"/>
          <w:szCs w:val="24"/>
          <w:highlight w:val="white"/>
          <w:u w:val="none"/>
          <w:vertAlign w:val="baseline"/>
        </w:rPr>
        <w:t>osoba fizyczna zawierająca ze Sprzedawcą umowę bezpośrednio związaną z jej działalnością gospodarczą, gdy z treści tej umowy wynika, że nie posiada ona dla tej osoby charakteru zawodowego, wynikającego w szczególności z przedmiotu wykonywanej przez nią działalności gospodarczej, udostępnionego na podstawie przepisów o Centralnej Ewidencji i Informacji o Działalności Gospodarczej; POCK jest również Kupującym; POCK jest również Kupującym,</w:t>
      </w:r>
    </w:p>
    <w:p>
      <w:pPr>
        <w:pStyle w:val="LOnormal"/>
        <w:keepNext w:val="false"/>
        <w:keepLines w:val="false"/>
        <w:pageBreakBefore w:val="false"/>
        <w:widowControl w:val="false"/>
        <w:numPr>
          <w:ilvl w:val="0"/>
          <w:numId w:val="10"/>
        </w:numPr>
        <w:shd w:val="clear" w:fill="auto"/>
        <w:spacing w:lineRule="auto" w:line="240" w:before="0" w:after="6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Regulamin</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 niniejszy regulamin, dostępny pod adresem </w:t>
      </w:r>
      <w:hyperlink r:id="rId4">
        <w:r>
          <w:rPr>
            <w:rFonts w:eastAsia="Calibri" w:cs="Calibri"/>
            <w:b w:val="false"/>
            <w:i w:val="false"/>
            <w:caps w:val="false"/>
            <w:smallCaps w:val="false"/>
            <w:strike w:val="false"/>
            <w:dstrike w:val="false"/>
            <w:color w:val="1155CC"/>
            <w:position w:val="0"/>
            <w:sz w:val="24"/>
            <w:sz w:val="24"/>
            <w:szCs w:val="24"/>
            <w:u w:val="single"/>
            <w:shd w:fill="auto" w:val="clear"/>
            <w:vertAlign w:val="baseline"/>
          </w:rPr>
          <w:t>https://</w:t>
        </w:r>
      </w:hyperlink>
      <w:hyperlink r:id="rId5">
        <w:r>
          <w:rPr>
            <w:color w:val="1155CC"/>
            <w:sz w:val="24"/>
            <w:szCs w:val="24"/>
            <w:highlight w:val="yellow"/>
            <w:u w:val="single"/>
          </w:rPr>
          <w:t>www.kurs.zdrowieodpoczatku.pl</w:t>
        </w:r>
      </w:hyperlink>
      <w:r>
        <w:rPr>
          <w:sz w:val="24"/>
          <w:szCs w:val="24"/>
          <w:highlight w:val="yellow"/>
        </w:rPr>
        <w:t xml:space="preserve"> oraz https://www.zdrowieodpoczatku.pl</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numPr>
          <w:ilvl w:val="0"/>
          <w:numId w:val="10"/>
        </w:numPr>
        <w:shd w:val="clear" w:fill="auto"/>
        <w:spacing w:lineRule="auto" w:line="240" w:before="0" w:after="6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xml:space="preserve">Sklep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sklep internetowy dostępny pod adresem </w:t>
      </w:r>
      <w:hyperlink r:id="rId6">
        <w:r>
          <w:rPr>
            <w:rFonts w:eastAsia="Calibri" w:cs="Calibri"/>
            <w:b w:val="false"/>
            <w:i w:val="false"/>
            <w:caps w:val="false"/>
            <w:smallCaps w:val="false"/>
            <w:strike w:val="false"/>
            <w:dstrike w:val="false"/>
            <w:color w:val="1155CC"/>
            <w:position w:val="0"/>
            <w:sz w:val="24"/>
            <w:sz w:val="24"/>
            <w:szCs w:val="24"/>
            <w:u w:val="single"/>
            <w:shd w:fill="auto" w:val="clear"/>
            <w:vertAlign w:val="baseline"/>
          </w:rPr>
          <w:t>https://</w:t>
        </w:r>
      </w:hyperlink>
      <w:hyperlink r:id="rId7">
        <w:r>
          <w:rPr>
            <w:color w:val="1155CC"/>
            <w:sz w:val="24"/>
            <w:szCs w:val="24"/>
            <w:highlight w:val="yellow"/>
            <w:u w:val="single"/>
          </w:rPr>
          <w:t>www.zdrowieodpoczatku.pl/sklep</w:t>
        </w:r>
      </w:hyperlink>
      <w:r>
        <w:rPr>
          <w:sz w:val="24"/>
          <w:szCs w:val="24"/>
          <w:highlight w:val="yellow"/>
        </w:rPr>
        <w:t xml:space="preserve"> oraz https://www.kurs.zdrowieodpoczatku.pl/sklep</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shd w:val="clear" w:fill="auto"/>
        <w:spacing w:lineRule="auto" w:line="240" w:before="0" w:after="480"/>
        <w:ind w:left="72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Sprzedawca</w:t>
      </w:r>
      <w:r>
        <w:rPr>
          <w:rFonts w:eastAsia="Calibri" w:cs="Calibri"/>
          <w:b/>
          <w:i w:val="false"/>
          <w:caps w:val="false"/>
          <w:smallCaps w:val="false"/>
          <w:strike w:val="false"/>
          <w:dstrike w:val="false"/>
          <w:color w:val="000000"/>
          <w:position w:val="0"/>
          <w:sz w:val="24"/>
          <w:sz w:val="24"/>
          <w:szCs w:val="24"/>
          <w:u w:val="none"/>
          <w:shd w:fill="auto" w:val="clear"/>
          <w:vertAlign w:val="baseline"/>
        </w:rPr>
        <w:t>-</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b w:val="false"/>
          <w:i w:val="false"/>
          <w:caps w:val="false"/>
          <w:smallCaps w:val="false"/>
          <w:strike w:val="false"/>
          <w:dstrike w:val="false"/>
          <w:color w:val="000000"/>
          <w:position w:val="0"/>
          <w:sz w:val="24"/>
          <w:sz w:val="24"/>
          <w:szCs w:val="24"/>
          <w:highlight w:val="cyan"/>
          <w:u w:val="none"/>
          <w:shd w:fill="auto" w:val="clear"/>
          <w:vertAlign w:val="baseline"/>
        </w:rPr>
        <w:t>Fizjosens Kamil Robaczyński, ul. Szosa Chełmińska 264, 87-100 Toruń nip: 9211976470</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2</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Postanowienia wstępne</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Za pośrednictwem Sklepu, Sprzedawca prowadzi sprzedaż treści cyfrowych, świadcząc jednocześnie na rzecz Kupującego usługi drogą elektroniczną zgodnie z § 3 Regulaminu.</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Regulamin określa zasady i warunki korzystania ze Sklepu, a także prawa i obowiązki Sprzedawcy i Kupującego.</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Do dokonania zakupu za pośrednictwem Sklepu nie jest konieczne spełnienie szczególnych warunków technicznych przez komputer lub inne urządzenie Kupującego. Wystarczające są:  </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dostęp do Internetu,</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standardowy system operacyjny,</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standardowa przeglądarka internetowa,</w:t>
      </w:r>
    </w:p>
    <w:p>
      <w:pPr>
        <w:pStyle w:val="LOnormal"/>
        <w:keepNext w:val="false"/>
        <w:keepLines w:val="false"/>
        <w:pageBreakBefore w:val="false"/>
        <w:widowControl w:val="false"/>
        <w:numPr>
          <w:ilvl w:val="1"/>
          <w:numId w:val="11"/>
        </w:numPr>
        <w:shd w:val="clear" w:fill="auto"/>
        <w:spacing w:lineRule="auto" w:line="240" w:before="0" w:after="12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posiadanie aktywnego adresu e-mail.</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Do korzystania z treści cyfrowych konieczne jest spełnienie następujących warunków technicznych przez komputer lub inne urządzenie Kupującego:</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1"/>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dostęp do Internetu,</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standardowy system operacyjny,</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standardowa przeglądarka internetowa,</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standardowy pakiet biurowy (np. Microsoft Office, OpenOffice, LibreOffice),</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standardowa przeglądarka plików .pdf (np. AdobeReader),</w:t>
      </w:r>
    </w:p>
    <w:p>
      <w:pPr>
        <w:pStyle w:val="LOnormal"/>
        <w:keepNext w:val="false"/>
        <w:keepLines w:val="false"/>
        <w:pageBreakBefore w:val="false"/>
        <w:widowControl w:val="false"/>
        <w:numPr>
          <w:ilvl w:val="1"/>
          <w:numId w:val="11"/>
        </w:numPr>
        <w:shd w:val="clear" w:fill="auto"/>
        <w:spacing w:lineRule="auto" w:line="240" w:before="0" w:after="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standardowy odtwarzacz plików wideo (np. WindowsMediaPlayer),</w:t>
      </w:r>
    </w:p>
    <w:p>
      <w:pPr>
        <w:pStyle w:val="LOnormal"/>
        <w:keepNext w:val="false"/>
        <w:keepLines w:val="false"/>
        <w:pageBreakBefore w:val="false"/>
        <w:widowControl w:val="false"/>
        <w:numPr>
          <w:ilvl w:val="1"/>
          <w:numId w:val="11"/>
        </w:numPr>
        <w:shd w:val="clear" w:fill="auto"/>
        <w:spacing w:lineRule="auto" w:line="240" w:before="0" w:after="120"/>
        <w:ind w:left="104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posiadanie aktywnego adresu e-mail</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1"/>
      <w:r>
        <w:commentReference w:id="1"/>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2"/>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 sytuacji, w której, korzystanie z treści cyfrowych wymagałoby spełnienia dodatkowych warunków technicznych, warunki te wskazane są w opisie treści cyfrowej w Sklepie.</w:t>
      </w:r>
      <w:commentRangeEnd w:id="2"/>
      <w:r>
        <w:commentReference w:id="2"/>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Kupujący nie może dokonać zakupu anonimowo, ani pod pseudonimem. </w:t>
      </w:r>
    </w:p>
    <w:p>
      <w:pPr>
        <w:pStyle w:val="LOnormal"/>
        <w:keepNext w:val="false"/>
        <w:keepLines w:val="false"/>
        <w:pageBreakBefore w:val="false"/>
        <w:widowControl w:val="false"/>
        <w:numPr>
          <w:ilvl w:val="0"/>
          <w:numId w:val="1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Zakazane jest dostarczanie przez Kupującego treści o charakterze bezprawnym, w szczególności poprzez przesyłanie takich treści w ramach formularzy dostępnych w Sklepie.</w:t>
      </w:r>
    </w:p>
    <w:p>
      <w:pPr>
        <w:pStyle w:val="LOnormal"/>
        <w:keepNext w:val="false"/>
        <w:keepLines w:val="false"/>
        <w:pageBreakBefore w:val="false"/>
        <w:widowControl w:val="false"/>
        <w:numPr>
          <w:ilvl w:val="0"/>
          <w:numId w:val="11"/>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Wszystkie ceny podane w Sklepie są cenami brutto.</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3</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Usługi świadczone drogą elektroniczną</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Za pośrednictwem Sklepu, Sprzedawca świadczy na rzecz Kupującego usługi drogą elektroniczną.  </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Podstawową usługą świadczoną drogą elektroniczną na rzecz Kupującego przez Sprzedawcę jest umożliwienie Kupującemu złożenia zamówienia w Sklepie prowadzącego do zawarcia ze Sprzedawcą umowy. Po złożeniu zamówienia utworzone zostaje automatycznie konto, dzięki któremu może użytkownik korzystać z kursu na platformie edukacyjnej.</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Jeżeli Kupujący zdecyduje się założyć konto w Sklepie, Sprzedawca świadczy również na rzecz Kupującego usługę drogą elektroniczną polegającą na założeniu i utrzymywaniu konta w Sklepie. W koncie przechowywane są dane Kupującego oraz historia złożonych przez niego zamówień w Sklepie. Kupujący loguje się do Konta z wykorzystaniem swojego adresu e-mail oraz zdefiniowanego przez siebie hasła.  </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Założenie konta w Sklepie odbywa się </w:t>
      </w:r>
      <w:commentRangeStart w:id="3"/>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poprzez zaznaczenie stosownego checkboxa w procesie składania zamówienia lub wypełnienie samodzielnego formularza rejestracji konta dostępnego w Sklepie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3"/>
      <w:r>
        <w:commentReference w:id="3"/>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Kupujący może w każdej chwili usunąć konto z poziomu panelu zarządzania kontem lub </w:t>
      </w:r>
      <w:commentRangeStart w:id="4"/>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przesyłając stosowne żądanie do Sprzedawcy</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4"/>
      <w:r>
        <w:commentReference w:id="4"/>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Usunięcie konta nie spowoduje usunięcia informacji o złożonych zamówieniach z wykorzystaniem konta, które to informacje Sprzedawca będzie przechowywał </w:t>
      </w:r>
      <w:commentRangeStart w:id="5"/>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do czasu upływu przedawnienia roszczeń z umowy zawartej za pośrednictwem Sklepu / przez cały czas funkcjonowania Sklepu, chyba że wcześniej Kupujący sprzeciwi się przechowywaniu tych informacji, a Sprzedawca nie będzie posiadał nadrzędnego interesu w ich przechowywaniu</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5"/>
      <w:r>
        <w:commentReference w:id="5"/>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6"/>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Jeżeli Kupujący zdecyduje się zapisać do newslettera, Sprzedawca świadczy również na rzecz Kupującego usługę drogą elektroniczną polegającą na przesyłaniu Kupującemu wiadomości e-mail zawierających informacje o nowościach, promocjach, produktach lub usługach Sprzedawcy. Zapis do newslettera odbywa się poprzez wypełnienie i przesłanie formularza zapisu do newslettera lub poprzez zaznaczenie stosownego checkboxa w procesie składania zamówienia. Kupujący może w każdej chwili zrezygnować z otrzymywania newslettera, klikając w przycisk służący do rezygnacji widoczny w każdej wiadomości przesyłanej w ramach newslettera lub przesyłając stosowne żądanie do Sprzedawcy</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6"/>
      <w:r>
        <w:commentReference w:id="6"/>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Usługi świadczone są drogą elektroniczną na rzecz Kupującego nieodpłatnie. Odpłatne są natomiast umowy o dostarczenie treści cyfrowych zawierane za pośrednictwem Sklepu. </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 celu zapewnienia bezpieczeństwa Kupującemu i przekazu danych w związku z korzystaniem ze Sklepu, Sprzedawca podejmuje środki techniczne i organizacyjne odpowiednie do stopnia zagrożenia bezpieczeństwa świadczonych usług, w szczególności środki służące zapobieganiu pozyskiwania i modyfikacji danych osobowych przez osoby nieuprawnione.</w:t>
      </w:r>
    </w:p>
    <w:p>
      <w:pPr>
        <w:pStyle w:val="LOnormal"/>
        <w:keepNext w:val="false"/>
        <w:keepLines w:val="false"/>
        <w:pageBreakBefore w:val="false"/>
        <w:widowControl w:val="false"/>
        <w:numPr>
          <w:ilvl w:val="0"/>
          <w:numId w:val="3"/>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podejmuje działania w celu zapewnienia w pełni poprawnego funkcjonowania Sklepu. Kupujący powinien poinformować Sprzedawcę o wszelkich nieprawidłowościach lub przerwach w funkcjonowaniu Sklepu.</w:t>
      </w:r>
    </w:p>
    <w:p>
      <w:pPr>
        <w:pStyle w:val="LOnormal"/>
        <w:keepNext w:val="false"/>
        <w:keepLines w:val="false"/>
        <w:pageBreakBefore w:val="false"/>
        <w:widowControl w:val="false"/>
        <w:numPr>
          <w:ilvl w:val="0"/>
          <w:numId w:val="3"/>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Wszelkie reklamacje związane z funkcjonowaniem Sklepu, Kupujący może zgłaszać za pośrednictwem poczty elektronicznej na adres e-mail </w:t>
      </w:r>
      <w:r>
        <w:rPr>
          <w:sz w:val="24"/>
          <w:szCs w:val="24"/>
          <w:highlight w:val="yellow"/>
        </w:rPr>
        <w:t>kontakt</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r>
        <w:rPr>
          <w:sz w:val="24"/>
          <w:szCs w:val="24"/>
          <w:highlight w:val="yellow"/>
        </w:rPr>
        <w:t>zdrowieodpoczatku.pl</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W reklamacji Kupujący powinien określić rodzaj i datę wystąpienia nieprawidłowości związanej z funkcjonowaniem Sklepu. Sprzedawca będzie rozpatrywać wszelkie reklamacje w terminie do 30 dni od otrzymania reklamacji i poinformuje Klienta o jej rozstrzygnięciu na adres e-mail składającego reklamację.</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4</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Prawa własności intelektualnej</w:t>
      </w:r>
    </w:p>
    <w:p>
      <w:pPr>
        <w:pStyle w:val="LOnormal"/>
        <w:keepNext w:val="false"/>
        <w:keepLines w:val="false"/>
        <w:pageBreakBefore w:val="false"/>
        <w:widowControl w:val="false"/>
        <w:numPr>
          <w:ilvl w:val="0"/>
          <w:numId w:val="4"/>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poucza niniejszym Kupującego, że treści dostępne na stronach Sklepu oraz treści cyfrowe sprzedawane za pośrednictwem Sklepu mogą stanowić utwory w rozumieniu ustawy z dnia 4 lutego 1994 r. o prawie autorskim i prawach pokrewnych, do których prawa autorskie przysługują Sprzedawcy.</w:t>
      </w:r>
    </w:p>
    <w:p>
      <w:pPr>
        <w:pStyle w:val="LOnormal"/>
        <w:keepNext w:val="false"/>
        <w:keepLines w:val="false"/>
        <w:pageBreakBefore w:val="false"/>
        <w:widowControl w:val="false"/>
        <w:numPr>
          <w:ilvl w:val="0"/>
          <w:numId w:val="4"/>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Sprzedawca poucza niniejszym Kupującego, że dalsze rozpowszechnianie treści objętych prawami autorskimi przez Kupującego bez zgody Sprzedawcy, za wyjątkiem korzystania z treści w ramach dozwolonego użytku osobistego, stanowi naruszenie praw autorskich przysługujących Sprzedawcy i może skutkować odpowiedzialnością cywilną lub karną. </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5</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Zawieranie umowy</w:t>
      </w:r>
    </w:p>
    <w:p>
      <w:pPr>
        <w:pStyle w:val="LOnormal"/>
        <w:keepNext w:val="false"/>
        <w:keepLines w:val="false"/>
        <w:pageBreakBefore w:val="false"/>
        <w:widowControl w:val="false"/>
        <w:numPr>
          <w:ilvl w:val="0"/>
          <w:numId w:val="1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7"/>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Kupujący może złożyć zamówienie jako zarejestrowany klient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7"/>
      <w:r>
        <w:commentReference w:id="7"/>
      </w:r>
      <w:r>
        <w:rPr>
          <w:sz w:val="24"/>
          <w:szCs w:val="24"/>
        </w:rPr>
        <w:t>lub osoba posiadająca konto.</w:t>
      </w:r>
    </w:p>
    <w:p>
      <w:pPr>
        <w:pStyle w:val="LOnormal"/>
        <w:keepNext w:val="false"/>
        <w:keepLines w:val="false"/>
        <w:pageBreakBefore w:val="false"/>
        <w:widowControl w:val="false"/>
        <w:numPr>
          <w:ilvl w:val="0"/>
          <w:numId w:val="1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Zarejestrowanym klientem jest Kupujący, który posiada konto w Sklepie. Kupujący może założyć konto </w:t>
      </w:r>
      <w:commentRangeStart w:id="8"/>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poprzez zaznaczenie stosownego checkboxa w procesie składania zamówienia lub wypełnienie samodzielnego formularza rejestracji konta dostępnego w Sklepie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8"/>
      <w:r>
        <w:commentReference w:id="8"/>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numPr>
          <w:ilvl w:val="0"/>
          <w:numId w:val="1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Jeżeli Kupujący posiada konto w Sklepie, przed złożeniem zamówienia powinien się do niego zalogować. Logowanie możliwe jest również w trakcie składania zamówienia poprzez kliknięcie w link dostępny w ramach wyświetlanego komunikatu.   </w:t>
      </w:r>
    </w:p>
    <w:p>
      <w:pPr>
        <w:pStyle w:val="LOnormal"/>
        <w:keepNext w:val="false"/>
        <w:keepLines w:val="false"/>
        <w:pageBreakBefore w:val="false"/>
        <w:widowControl w:val="false"/>
        <w:numPr>
          <w:ilvl w:val="0"/>
          <w:numId w:val="1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Złożenie zamówienia odbywa się poprzez wypełnienie formularza zamówienia po uprzednim dodaniu do koszyka interesujących Kupującego treści cyfrowych. W formularzu konieczne jest podanie danych niezbędnych do realizacji zamówienia. Warunkiem złożenia zamówienia jest akceptacja Regulaminu, z którym Kupujący powinien uprzednio się zapoznać. W razie jakichkolwiek wątpliwości dotyczących Regulaminu, Kupujący może skontaktować się ze Sprzedawcą. </w:t>
      </w:r>
    </w:p>
    <w:p>
      <w:pPr>
        <w:pStyle w:val="LOnormal"/>
        <w:keepNext w:val="false"/>
        <w:keepLines w:val="false"/>
        <w:pageBreakBefore w:val="false"/>
        <w:widowControl w:val="false"/>
        <w:numPr>
          <w:ilvl w:val="0"/>
          <w:numId w:val="1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Proces składania zamówienia kończy kliknięcie w przycisk finalizujący zamówienie. Kliknięcie w przycisk finalizujący zamówienie stanowi oświadczenie woli Kupującego prowadzące do zawarcia ze Sprzedawcą umowy o dostarczenie treści cyfrowych,</w:t>
      </w:r>
    </w:p>
    <w:p>
      <w:pPr>
        <w:pStyle w:val="LOnormal"/>
        <w:keepNext w:val="false"/>
        <w:keepLines w:val="false"/>
        <w:pageBreakBefore w:val="false"/>
        <w:widowControl w:val="false"/>
        <w:numPr>
          <w:ilvl w:val="0"/>
          <w:numId w:val="12"/>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Jeżeli Kupujący wybrał przy składaniu zamówienia płatność on-line, po kliknięciu w przycisk finalizujący zamówienie zostanie przekierowany do bramki płatności obsługiwanej przez zewnętrznego operatora płatności celem dokonania płatności za zamówienie. Jeżeli Kupujący wybrał płatność przelewem bankowym, po kliknięciu w przycisk finalizujący zamówienie zostanie przekierowany na stronę Sklepu z potwierdzeniem zamówienia oraz instrukcją dokonania płatności. Zapłata za zamówienie powinna nastąpić w </w:t>
      </w:r>
      <w:r>
        <w:rPr>
          <w:sz w:val="24"/>
          <w:szCs w:val="24"/>
        </w:rPr>
        <w:t>ciągu 2 dni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od zawarcia umowy. </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6</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Płatność</w:t>
      </w:r>
    </w:p>
    <w:p>
      <w:pPr>
        <w:pStyle w:val="LOnormal"/>
        <w:keepNext w:val="false"/>
        <w:keepLines w:val="false"/>
        <w:pageBreakBefore w:val="false"/>
        <w:widowControl w:val="false"/>
        <w:numPr>
          <w:ilvl w:val="0"/>
          <w:numId w:val="5"/>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Jedyną dostępną opcją płatności w Sklepie jest płatność elektroniczna. </w:t>
      </w:r>
    </w:p>
    <w:p>
      <w:pPr>
        <w:pStyle w:val="LOnormal"/>
        <w:keepNext w:val="false"/>
        <w:keepLines w:val="false"/>
        <w:pageBreakBefore w:val="false"/>
        <w:widowControl w:val="false"/>
        <w:numPr>
          <w:ilvl w:val="0"/>
          <w:numId w:val="5"/>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highlight w:val="white"/>
          <w:u w:val="none"/>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Płatności elektroniczne, w tym płatności kartą płatniczą, </w:t>
      </w:r>
      <w:r>
        <w:rPr>
          <w:rFonts w:eastAsia="Calibri" w:cs="Calibri"/>
          <w:b w:val="false"/>
          <w:i w:val="false"/>
          <w:caps w:val="false"/>
          <w:smallCaps w:val="false"/>
          <w:strike w:val="false"/>
          <w:dstrike w:val="false"/>
          <w:color w:val="000000"/>
          <w:position w:val="0"/>
          <w:sz w:val="24"/>
          <w:sz w:val="24"/>
          <w:szCs w:val="24"/>
          <w:highlight w:val="white"/>
          <w:u w:val="none"/>
          <w:vertAlign w:val="baseline"/>
        </w:rPr>
        <w:t xml:space="preserve">obsługiwane są przez </w:t>
      </w:r>
      <w:r>
        <w:rPr>
          <w:rFonts w:eastAsia="Calibri" w:cs="Calibri"/>
          <w:b w:val="false"/>
          <w:i w:val="false"/>
          <w:caps w:val="false"/>
          <w:smallCaps w:val="false"/>
          <w:strike w:val="false"/>
          <w:dstrike w:val="false"/>
          <w:color w:val="000000"/>
          <w:position w:val="0"/>
          <w:sz w:val="24"/>
          <w:sz w:val="24"/>
          <w:szCs w:val="24"/>
          <w:highlight w:val="white"/>
          <w:u w:val="none"/>
          <w:vertAlign w:val="baseline"/>
        </w:rPr>
        <w:t>Przelewy24</w:t>
      </w:r>
    </w:p>
    <w:p>
      <w:pPr>
        <w:pStyle w:val="LOnormal"/>
        <w:keepNext w:val="false"/>
        <w:keepLines w:val="false"/>
        <w:pageBreakBefore w:val="false"/>
        <w:widowControl w:val="false"/>
        <w:numPr>
          <w:ilvl w:val="0"/>
          <w:numId w:val="5"/>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highlight w:val="white"/>
          <w:u w:val="none"/>
          <w:vertAlign w:val="baseline"/>
        </w:rPr>
      </w:pPr>
      <w:commentRangeStart w:id="9"/>
      <w:r>
        <w:rPr>
          <w:rFonts w:eastAsia="Calibri" w:cs="Calibri"/>
          <w:b w:val="false"/>
          <w:i w:val="false"/>
          <w:caps w:val="false"/>
          <w:smallCaps w:val="false"/>
          <w:strike w:val="false"/>
          <w:dstrike w:val="false"/>
          <w:color w:val="000000"/>
          <w:position w:val="0"/>
          <w:sz w:val="24"/>
          <w:sz w:val="24"/>
          <w:szCs w:val="24"/>
          <w:highlight w:val="white"/>
          <w:u w:val="none"/>
          <w:vertAlign w:val="baseline"/>
        </w:rPr>
        <w:t>Jeżeli Kupujący poprosił o wystawienie faktury, zostanie ona doręczona Kupującemu drogą elektroniczną, na adres e-mail podany w formularzu zamówienia</w:t>
      </w:r>
      <w:r>
        <w:rPr>
          <w:rFonts w:eastAsia="Calibri" w:cs="Calibri"/>
          <w:b w:val="false"/>
          <w:i w:val="false"/>
          <w:caps w:val="false"/>
          <w:smallCaps w:val="false"/>
          <w:strike w:val="false"/>
          <w:dstrike w:val="false"/>
          <w:color w:val="000000"/>
          <w:position w:val="0"/>
          <w:sz w:val="24"/>
          <w:sz w:val="24"/>
          <w:szCs w:val="24"/>
          <w:highlight w:val="white"/>
          <w:u w:val="none"/>
          <w:vertAlign w:val="baseline"/>
        </w:rPr>
      </w:r>
      <w:commentRangeEnd w:id="9"/>
      <w:r>
        <w:commentReference w:id="9"/>
      </w:r>
      <w:r>
        <w:rPr>
          <w:rFonts w:eastAsia="Calibri" w:cs="Calibri"/>
          <w:b w:val="false"/>
          <w:i w:val="false"/>
          <w:caps w:val="false"/>
          <w:smallCaps w:val="false"/>
          <w:strike w:val="false"/>
          <w:dstrike w:val="false"/>
          <w:color w:val="000000"/>
          <w:position w:val="0"/>
          <w:sz w:val="24"/>
          <w:sz w:val="24"/>
          <w:szCs w:val="24"/>
          <w:highlight w:val="white"/>
          <w:u w:val="none"/>
          <w:vertAlign w:val="baseline"/>
        </w:rPr>
        <w:t>.</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7</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Wykonanie umowy</w:t>
      </w:r>
    </w:p>
    <w:p>
      <w:pPr>
        <w:pStyle w:val="LOnormal"/>
        <w:keepNext w:val="false"/>
        <w:keepLines w:val="false"/>
        <w:pageBreakBefore w:val="false"/>
        <w:widowControl w:val="false"/>
        <w:numPr>
          <w:ilvl w:val="0"/>
          <w:numId w:val="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Realizacja zamówienia obejmującego treści cyfrowe następuje poprzez przesłanie na adres e-mail podany przez Kupującego w formularzu zamówienia wiadomości zawierającej instrukcję pobrania lub uzyskania dostępu do zakupionych treści cyfrowych.</w:t>
      </w:r>
    </w:p>
    <w:p>
      <w:pPr>
        <w:pStyle w:val="LOnormal"/>
        <w:keepNext w:val="false"/>
        <w:keepLines w:val="false"/>
        <w:pageBreakBefore w:val="false"/>
        <w:widowControl w:val="false"/>
        <w:numPr>
          <w:ilvl w:val="0"/>
          <w:numId w:val="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 przypadku kursów on-line, dla Kupującego może zostać utworzone konto w ramach platformy kursowej, a dane dostępowe zostaną przesłane w ramach wiadomości e-mail, o której mowa w ust. 1 powyżej. </w:t>
      </w:r>
    </w:p>
    <w:p>
      <w:pPr>
        <w:pStyle w:val="LOnormal"/>
        <w:keepNext w:val="false"/>
        <w:keepLines w:val="false"/>
        <w:pageBreakBefore w:val="false"/>
        <w:widowControl w:val="false"/>
        <w:numPr>
          <w:ilvl w:val="0"/>
          <w:numId w:val="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 przypadku kursów on-line, dostęp do treści wchodzących w skład kursu może być ograniczony czasowo, zgodnie z informacjami zawartymi w opisie kursu na stronie Sklepu. W takiej sytuacji, po upływie wskazanego okresu czasu, Kupujący utraci dostęp do kursu. </w:t>
      </w:r>
    </w:p>
    <w:p>
      <w:pPr>
        <w:pStyle w:val="LOnormal"/>
        <w:keepNext w:val="false"/>
        <w:keepLines w:val="false"/>
        <w:pageBreakBefore w:val="false"/>
        <w:widowControl w:val="false"/>
        <w:numPr>
          <w:ilvl w:val="0"/>
          <w:numId w:val="2"/>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 przypadku kursów on-line, Kupujący zobowiązany jest korzystać z platformy kursowej w sposób zgodny z prawem, Regulaminem i dobrymi obyczajami, a w szczególności:</w:t>
      </w:r>
    </w:p>
    <w:p>
      <w:pPr>
        <w:pStyle w:val="LOnormal"/>
        <w:keepNext w:val="false"/>
        <w:keepLines w:val="false"/>
        <w:pageBreakBefore w:val="false"/>
        <w:widowControl w:val="false"/>
        <w:numPr>
          <w:ilvl w:val="1"/>
          <w:numId w:val="2"/>
        </w:numPr>
        <w:shd w:val="clear" w:fill="auto"/>
        <w:spacing w:lineRule="auto" w:line="240"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10"/>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korzystać z platformy w sposób </w:t>
      </w:r>
      <w:r>
        <w:rPr>
          <w:sz w:val="24"/>
          <w:szCs w:val="24"/>
        </w:rPr>
        <w:t>nie zakłócający</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korzystanie z platformy przez pozostałych jej użytkowników, nienaruszający jakichkolwiek praw, dóbr lub interesów osób trzecich, </w:t>
      </w:r>
      <w:r>
        <w:rPr>
          <w:sz w:val="24"/>
          <w:szCs w:val="24"/>
        </w:rPr>
        <w:t>nie wpływający</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negatywnie na funkcjonowanie platformy, szczególnie poprzez wykorzystanie złośliwego oprogramowania,</w:t>
      </w:r>
    </w:p>
    <w:p>
      <w:pPr>
        <w:pStyle w:val="LOnormal"/>
        <w:keepNext w:val="false"/>
        <w:keepLines w:val="false"/>
        <w:pageBreakBefore w:val="false"/>
        <w:widowControl w:val="false"/>
        <w:numPr>
          <w:ilvl w:val="1"/>
          <w:numId w:val="2"/>
        </w:numPr>
        <w:shd w:val="clear" w:fill="auto"/>
        <w:spacing w:lineRule="auto" w:line="240"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nie udostępniać danych dostępowych do swojego konta w platformie jakimkolwiek osobom trzecim,</w:t>
      </w:r>
    </w:p>
    <w:p>
      <w:pPr>
        <w:pStyle w:val="LOnormal"/>
        <w:keepNext w:val="false"/>
        <w:keepLines w:val="false"/>
        <w:pageBreakBefore w:val="false"/>
        <w:widowControl w:val="false"/>
        <w:numPr>
          <w:ilvl w:val="1"/>
          <w:numId w:val="2"/>
        </w:numPr>
        <w:shd w:val="clear" w:fill="auto"/>
        <w:spacing w:lineRule="auto" w:line="240"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nie rozpowszechniać kursu ani jego poszczególnych fragmentów bez uprzedniej zgody Sprzedawcy. </w:t>
      </w:r>
      <w:commentRangeEnd w:id="10"/>
      <w:r>
        <w:commentReference w:id="10"/>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val="false"/>
        <w:numPr>
          <w:ilvl w:val="0"/>
          <w:numId w:val="2"/>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11"/>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 razie korzystania z platformy kursowej w sposób sprzeczny z ust. 4 powyżej, Sprzedawca zachowuje prawo do zablokowania Kupującemu dostępu do kursu</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11"/>
      <w:r>
        <w:commentReference w:id="11"/>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val="false"/>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8</w:t>
      </w:r>
    </w:p>
    <w:p>
      <w:pPr>
        <w:pStyle w:val="LOnormal"/>
        <w:keepNext w:val="false"/>
        <w:keepLines w:val="false"/>
        <w:pageBreakBefore w:val="false"/>
        <w:widowControl w:val="false"/>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Odstąpienie Konsumenta oraz POCK od umowy</w:t>
      </w:r>
    </w:p>
    <w:p>
      <w:pPr>
        <w:pStyle w:val="LOnormal"/>
        <w:keepNext w:val="false"/>
        <w:keepLines w:val="false"/>
        <w:pageBreakBefore w:val="false"/>
        <w:widowControl/>
        <w:numPr>
          <w:ilvl w:val="0"/>
          <w:numId w:val="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Konsument oraz POCK, który zawarł ze Sprzedawcą umowę na odległość, ma prawo odstąpić od umowy bez podawania przyczyny w terminie 14 dni od dnia zawarcia umowy. </w:t>
      </w:r>
    </w:p>
    <w:p>
      <w:pPr>
        <w:pStyle w:val="LOnormal"/>
        <w:keepNext w:val="false"/>
        <w:keepLines w:val="false"/>
        <w:pageBreakBefore w:val="false"/>
        <w:widowControl/>
        <w:numPr>
          <w:ilvl w:val="0"/>
          <w:numId w:val="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commentRangeStart w:id="12"/>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Prawo odstąpienia od umowy zawartej na odległość nie przysługuje Konsumentowi lub POCK w odniesieniu do umów o dostarczanie treści cyfrowych, które nie są zapisane na nośniku materialnym, jeżeli spełnianie świadczenia rozpoczęło się za wyraźną zgodą Konsumenta lub POCK przed upływem terminu do odstąpienia od umowy i po poinformowaniu go przez przedsiębiorcę o utracie prawa odstąpienia od umowy</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commentRangeEnd w:id="12"/>
      <w:r>
        <w:commentReference w:id="12"/>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numPr>
          <w:ilvl w:val="0"/>
          <w:numId w:val="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Aby odstąpić od umowy, Konsument lub POCK musi poinformować Sprzedawcę o swojej decyzji o odstąpieniu od umowy w drodze jednoznacznego oświadczenia - na przykład pismo wysłane pocztą, faksem lub pocztą elektroniczną.</w:t>
      </w:r>
    </w:p>
    <w:p>
      <w:pPr>
        <w:pStyle w:val="LOnormal"/>
        <w:keepNext w:val="false"/>
        <w:keepLines w:val="false"/>
        <w:pageBreakBefore w:val="false"/>
        <w:widowControl/>
        <w:numPr>
          <w:ilvl w:val="0"/>
          <w:numId w:val="1"/>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Aby zachować termin do odstąpienia od umowy, wystarczy, aby Konsument lub POCK wysłał informację dotyczącą wykonania przysługującego Konsumentowi lub POCK prawa odstąpienia od umowy przed upływem terminu do odstąpienia od umowy. </w:t>
      </w:r>
    </w:p>
    <w:p>
      <w:pPr>
        <w:pStyle w:val="LOnormal"/>
        <w:keepNext w:val="false"/>
        <w:keepLines w:val="false"/>
        <w:pageBreakBefore w:val="false"/>
        <w:widowControl/>
        <w:numPr>
          <w:ilvl w:val="0"/>
          <w:numId w:val="1"/>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 przypadku odstąpienia od umowy, Sprzedawca zwraca Konsumentowi lub POCK wszystkie otrzymane od Konsumenta lub POCK płatności niezwłocznie, nie później niż 14 dni od dnia, w którym Sprzedawca został poinformowany o wykonaniu prawa odstąpienia od umowy. </w:t>
      </w:r>
    </w:p>
    <w:p>
      <w:pPr>
        <w:pStyle w:val="LOnormal"/>
        <w:keepNext w:val="false"/>
        <w:keepLines w:val="false"/>
        <w:pageBreakBefore w:val="false"/>
        <w:widowControl/>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9</w:t>
      </w:r>
    </w:p>
    <w:p>
      <w:pPr>
        <w:pStyle w:val="LOnormal"/>
        <w:keepNext w:val="false"/>
        <w:keepLines w:val="false"/>
        <w:pageBreakBefore w:val="false"/>
        <w:widowControl/>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Odpowiedzialność za wady</w:t>
      </w:r>
    </w:p>
    <w:p>
      <w:pPr>
        <w:pStyle w:val="LOnormal"/>
        <w:keepNext w:val="false"/>
        <w:keepLines w:val="false"/>
        <w:pageBreakBefore w:val="false"/>
        <w:widowControl/>
        <w:numPr>
          <w:ilvl w:val="0"/>
          <w:numId w:val="6"/>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ma obowiązek dostarczyć Kupującemu treść cyfrową wolną od wad, z zastrzeżeniem ust. 3 poniżej.</w:t>
      </w:r>
    </w:p>
    <w:p>
      <w:pPr>
        <w:pStyle w:val="LOnormal"/>
        <w:keepNext w:val="false"/>
        <w:keepLines w:val="false"/>
        <w:pageBreakBefore w:val="false"/>
        <w:widowControl/>
        <w:numPr>
          <w:ilvl w:val="0"/>
          <w:numId w:val="6"/>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jest odpowiedzialny względem Kupującego, jeżeli treść cyfrowa ma wadę fizyczną lub prawną (rękojmia za wady), z zastrzeżeniem ust. 3 poniżej.</w:t>
      </w:r>
    </w:p>
    <w:p>
      <w:pPr>
        <w:pStyle w:val="LOnormal"/>
        <w:keepNext w:val="false"/>
        <w:keepLines w:val="false"/>
        <w:pageBreakBefore w:val="false"/>
        <w:widowControl/>
        <w:numPr>
          <w:ilvl w:val="0"/>
          <w:numId w:val="6"/>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Rękojmia za wady wyłączona jest w stosunku do Kupujących innych niż Konsument oraz POCK. </w:t>
      </w:r>
    </w:p>
    <w:p>
      <w:pPr>
        <w:pStyle w:val="LOnormal"/>
        <w:keepNext w:val="false"/>
        <w:keepLines w:val="false"/>
        <w:pageBreakBefore w:val="false"/>
        <w:widowControl/>
        <w:numPr>
          <w:ilvl w:val="0"/>
          <w:numId w:val="6"/>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Jeżeli Kupujący stwierdzi wadę treści cyfrowej, powinien poinformować o tym Sprzedawcę, określając jednocześnie swoje roszczenie związane ze stwierdzoną wadą lub składając oświadczenie stosownej treści. </w:t>
      </w:r>
    </w:p>
    <w:p>
      <w:pPr>
        <w:pStyle w:val="LOnormal"/>
        <w:keepNext w:val="false"/>
        <w:keepLines w:val="false"/>
        <w:pageBreakBefore w:val="false"/>
        <w:widowControl/>
        <w:numPr>
          <w:ilvl w:val="0"/>
          <w:numId w:val="6"/>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Kupujący może kontaktować się ze Sprzedawcą za pośrednictwem poczty elektronicznej. </w:t>
      </w:r>
    </w:p>
    <w:p>
      <w:pPr>
        <w:pStyle w:val="LOnormal"/>
        <w:keepNext w:val="false"/>
        <w:keepLines w:val="false"/>
        <w:pageBreakBefore w:val="false"/>
        <w:widowControl/>
        <w:numPr>
          <w:ilvl w:val="0"/>
          <w:numId w:val="6"/>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Sprzedawca ustosunkuje się do składanej przez Kupującego reklamacji w ciągu 14 dni od dnia doręczenia mu reklamacji za pomocą takiego środka komunikacji, przy wykorzystaniu którego reklamacja została złożona.  </w:t>
      </w:r>
    </w:p>
    <w:p>
      <w:pPr>
        <w:pStyle w:val="LOnormal"/>
        <w:keepNext w:val="false"/>
        <w:keepLines w:val="false"/>
        <w:pageBreakBefore w:val="false"/>
        <w:widowControl/>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10</w:t>
      </w:r>
    </w:p>
    <w:p>
      <w:pPr>
        <w:pStyle w:val="LOnormal"/>
        <w:keepNext w:val="false"/>
        <w:keepLines w:val="false"/>
        <w:pageBreakBefore w:val="false"/>
        <w:widowControl/>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Dane osobowe i pliki cookies</w:t>
      </w:r>
    </w:p>
    <w:p>
      <w:pPr>
        <w:pStyle w:val="LOnormal"/>
        <w:keepNext w:val="false"/>
        <w:keepLines w:val="false"/>
        <w:pageBreakBefore w:val="false"/>
        <w:widowControl/>
        <w:numPr>
          <w:ilvl w:val="0"/>
          <w:numId w:val="7"/>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Administratorem danych osobowych Kupującego jest Sprzedawca.</w:t>
      </w:r>
    </w:p>
    <w:p>
      <w:pPr>
        <w:pStyle w:val="LOnormal"/>
        <w:keepNext w:val="false"/>
        <w:keepLines w:val="false"/>
        <w:pageBreakBefore w:val="false"/>
        <w:widowControl/>
        <w:numPr>
          <w:ilvl w:val="0"/>
          <w:numId w:val="7"/>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Sklep wykorzystuje technologię plików cookies. </w:t>
      </w:r>
    </w:p>
    <w:p>
      <w:pPr>
        <w:pStyle w:val="LOnormal"/>
        <w:keepNext w:val="false"/>
        <w:keepLines w:val="false"/>
        <w:pageBreakBefore w:val="false"/>
        <w:widowControl/>
        <w:numPr>
          <w:ilvl w:val="0"/>
          <w:numId w:val="7"/>
        </w:numPr>
        <w:shd w:val="clear" w:fill="auto"/>
        <w:spacing w:lineRule="auto" w:line="240"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Szczegóły związane z danymi osobowymi oraz plikami cookies opisane zostały w polityce prywatności dostępnej pod adresem </w:t>
      </w:r>
      <w:r>
        <w:rPr>
          <w:sz w:val="24"/>
          <w:szCs w:val="24"/>
          <w:highlight w:val="yellow"/>
        </w:rPr>
        <w:t>www.kurs.zdrowieodpoczatku.pl/politykaprywatnosci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shd w:val="clear" w:fill="auto"/>
        <w:spacing w:lineRule="auto" w:line="259"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11</w:t>
      </w:r>
    </w:p>
    <w:p>
      <w:pPr>
        <w:pStyle w:val="LOnormal"/>
        <w:keepNext w:val="false"/>
        <w:keepLines w:val="false"/>
        <w:pageBreakBefore w:val="false"/>
        <w:widowControl/>
        <w:shd w:val="clear" w:fill="auto"/>
        <w:spacing w:lineRule="auto" w:line="259"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Pozasądowe sposoby rozpatrywania reklamacji i dochodzenia roszczeń</w:t>
      </w:r>
    </w:p>
    <w:p>
      <w:pPr>
        <w:pStyle w:val="LOnormal"/>
        <w:keepNext w:val="false"/>
        <w:keepLines w:val="false"/>
        <w:pageBreakBefore w:val="false"/>
        <w:widowControl/>
        <w:numPr>
          <w:ilvl w:val="0"/>
          <w:numId w:val="8"/>
        </w:numPr>
        <w:shd w:val="clear" w:fill="auto"/>
        <w:spacing w:lineRule="auto" w:line="259"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wyraża zgodę na poddanie ewentualnych sporów wynikłych w związku z zawartymi umowami o dostarczenie treści cyfrowych na drodze postępowania mediacyjnego. Szczegóły zostaną określone przez strony konfliktu.</w:t>
      </w:r>
    </w:p>
    <w:p>
      <w:pPr>
        <w:pStyle w:val="LOnormal"/>
        <w:keepNext w:val="false"/>
        <w:keepLines w:val="false"/>
        <w:pageBreakBefore w:val="false"/>
        <w:widowControl/>
        <w:numPr>
          <w:ilvl w:val="0"/>
          <w:numId w:val="8"/>
        </w:numPr>
        <w:shd w:val="clear" w:fill="auto"/>
        <w:spacing w:lineRule="auto" w:line="259"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Konsument ma możliwość skorzystania z pozasądowych sposobów rozpatrywania reklamacji i dochodzenia roszczeń. Między innymi, Konsument ma możliwość:</w:t>
      </w:r>
    </w:p>
    <w:p>
      <w:pPr>
        <w:pStyle w:val="LOnormal"/>
        <w:keepNext w:val="false"/>
        <w:keepLines w:val="false"/>
        <w:pageBreakBefore w:val="false"/>
        <w:widowControl/>
        <w:numPr>
          <w:ilvl w:val="1"/>
          <w:numId w:val="8"/>
        </w:numPr>
        <w:shd w:val="clear" w:fill="auto"/>
        <w:spacing w:lineRule="auto" w:line="259"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zwrócenia się do stałego polubownego sądu konsumenckiego z wnioskiem o rozstrzygnięcie sporu wynikłego z zawartej umowy,</w:t>
      </w:r>
    </w:p>
    <w:p>
      <w:pPr>
        <w:pStyle w:val="LOnormal"/>
        <w:keepNext w:val="false"/>
        <w:keepLines w:val="false"/>
        <w:pageBreakBefore w:val="false"/>
        <w:widowControl/>
        <w:numPr>
          <w:ilvl w:val="1"/>
          <w:numId w:val="8"/>
        </w:numPr>
        <w:shd w:val="clear" w:fill="auto"/>
        <w:spacing w:lineRule="auto" w:line="259"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zwrócenia się do wojewódzkiego inspektora Inspekcji Handlowej z wnioskiem o wszczęcie postępowania mediacyjnego w sprawie polubownego zakończenia sporu między Kupującym a Sprzedawcą,</w:t>
      </w:r>
    </w:p>
    <w:p>
      <w:pPr>
        <w:pStyle w:val="LOnormal"/>
        <w:keepNext w:val="false"/>
        <w:keepLines w:val="false"/>
        <w:pageBreakBefore w:val="false"/>
        <w:widowControl/>
        <w:numPr>
          <w:ilvl w:val="1"/>
          <w:numId w:val="8"/>
        </w:numPr>
        <w:shd w:val="clear" w:fill="auto"/>
        <w:spacing w:lineRule="auto" w:line="259" w:before="0" w:after="120"/>
        <w:ind w:left="927"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skorzystania z pomocy powiatowego (miejskiego) rzecznika praw konsumenta lub organizacji społecznej, do której statutowych zadań należy ochrona konsumentów.</w:t>
      </w:r>
    </w:p>
    <w:p>
      <w:pPr>
        <w:pStyle w:val="LOnormal"/>
        <w:keepNext w:val="false"/>
        <w:keepLines w:val="false"/>
        <w:pageBreakBefore w:val="false"/>
        <w:widowControl/>
        <w:numPr>
          <w:ilvl w:val="0"/>
          <w:numId w:val="8"/>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Bardziej szczegółowych informacji na temat pozasądowych sposobów rozpatrywania reklamacji i dochodzenia roszczeń, Konsument może szukać na stronie internetowej </w:t>
      </w:r>
      <w:hyperlink r:id="rId8">
        <w:r>
          <w:rPr>
            <w:rFonts w:eastAsia="Calibri" w:cs="Calibri"/>
            <w:b w:val="false"/>
            <w:i w:val="false"/>
            <w:caps w:val="false"/>
            <w:smallCaps w:val="false"/>
            <w:strike w:val="false"/>
            <w:dstrike w:val="false"/>
            <w:color w:val="0000FF"/>
            <w:position w:val="0"/>
            <w:sz w:val="24"/>
            <w:sz w:val="24"/>
            <w:szCs w:val="24"/>
            <w:u w:val="single"/>
            <w:shd w:fill="auto" w:val="clear"/>
            <w:vertAlign w:val="baseline"/>
          </w:rPr>
          <w:t>http://polubowne.uokik.gov.pl</w:t>
        </w:r>
      </w:hyperlink>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t>
      </w:r>
    </w:p>
    <w:p>
      <w:pPr>
        <w:pStyle w:val="LOnormal"/>
        <w:keepNext w:val="false"/>
        <w:keepLines w:val="false"/>
        <w:pageBreakBefore w:val="false"/>
        <w:widowControl/>
        <w:numPr>
          <w:ilvl w:val="0"/>
          <w:numId w:val="8"/>
        </w:numPr>
        <w:shd w:val="clear" w:fill="auto"/>
        <w:spacing w:lineRule="auto" w:line="259" w:before="0" w:after="48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Konsument może również skorzystać z platformy ODR, która dostępna jest pod adresem </w:t>
      </w:r>
      <w:hyperlink r:id="rId9">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http://ec.europa.eu/consumers/odr</w:t>
        </w:r>
      </w:hyperlink>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Platforma służy rozstrzyganiu sporów pomiędzy konsumentami i przedsiębiorcami dążącymi do pozasądowego rozstrzygnięcia sporu dotyczącego zobowiązań umownych wynikających z internetowej umowy sprzedaży lub umowy o świadczenie usług.</w:t>
      </w:r>
    </w:p>
    <w:p>
      <w:pPr>
        <w:pStyle w:val="LOnormal"/>
        <w:keepNext w:val="false"/>
        <w:keepLines w:val="false"/>
        <w:pageBreakBefore w:val="false"/>
        <w:widowControl/>
        <w:shd w:val="clear" w:fill="auto"/>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 12</w:t>
      </w:r>
    </w:p>
    <w:p>
      <w:pPr>
        <w:pStyle w:val="LOnormal"/>
        <w:keepNext w:val="false"/>
        <w:keepLines w:val="false"/>
        <w:pageBreakBefore w:val="false"/>
        <w:widowControl/>
        <w:shd w:val="clear" w:fill="auto"/>
        <w:spacing w:lineRule="auto" w:line="240" w:before="0" w:after="12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Postanowienia końcowe</w:t>
      </w:r>
    </w:p>
    <w:p>
      <w:pPr>
        <w:pStyle w:val="LOnormal"/>
        <w:keepNext w:val="false"/>
        <w:keepLines w:val="false"/>
        <w:pageBreakBefore w:val="false"/>
        <w:widowControl/>
        <w:numPr>
          <w:ilvl w:val="0"/>
          <w:numId w:val="9"/>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Sprzedawca zastrzega sobie prawo do wprowadzania oraz odwoływania ofert, promocji oraz do zmiany cen produktów w Sklepie bez uszczerbku dla praw nabytych przez Kupującego, w tym w szczególności warunków umów zawartych przed dokonaniem zmiany.</w:t>
      </w:r>
    </w:p>
    <w:p>
      <w:pPr>
        <w:pStyle w:val="LOnormal"/>
        <w:keepNext w:val="false"/>
        <w:keepLines w:val="false"/>
        <w:pageBreakBefore w:val="false"/>
        <w:widowControl/>
        <w:numPr>
          <w:ilvl w:val="0"/>
          <w:numId w:val="9"/>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Sprzedawca zastrzega sobie możliwość wprowadzania zmian w Regulaminie. Do umów zawartych przed zmianą Regulaminu stosuje się Regulamin obowiązujący w dacie zawarcia umowy. </w:t>
      </w:r>
      <w:commentRangeStart w:id="13"/>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Kupujący, którzy posiadają zarejestrowane konto użytkownika, o każdej zmianie Regulaminu zostaną poinformowani poprzez wysyłkę wiadomości na adres e-mail przypisany do konta użytkownika. W razie braku akceptacji nowego Regulaminu, Kupujący może nieodpłatnie usunąć swoje konto użytkownika.</w:t>
      </w:r>
      <w:commentRangeEnd w:id="13"/>
      <w:r>
        <w:commentReference w:id="13"/>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numPr>
          <w:ilvl w:val="0"/>
          <w:numId w:val="9"/>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Wszelkie spory związane z umowami zawieranymi za pośrednictwem Sklepu będą rozpatrywane przez polski sąd powszechny właściwy ze względu na miejsce stałego wykonywania działalności gospodarczej przez Sprzedawcę. Postanowienie to nie znajduje zastosowania do Konsumentów oraz POCK, w przypadku których właściwość sądu rozpatrywana jest na zasadach ogólnych. </w:t>
      </w:r>
    </w:p>
    <w:p>
      <w:pPr>
        <w:pStyle w:val="LOnormal"/>
        <w:keepNext w:val="false"/>
        <w:keepLines w:val="false"/>
        <w:pageBreakBefore w:val="false"/>
        <w:widowControl/>
        <w:numPr>
          <w:ilvl w:val="0"/>
          <w:numId w:val="9"/>
        </w:numPr>
        <w:shd w:val="clear" w:fill="auto"/>
        <w:spacing w:lineRule="auto" w:line="240" w:before="0" w:after="12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Niniejszy Regulamin obowiązuje od dnia </w:t>
      </w:r>
      <w:r>
        <w:rPr>
          <w:sz w:val="24"/>
          <w:szCs w:val="24"/>
          <w:highlight w:val="yellow"/>
        </w:rPr>
        <w:t>16.10.202</w:t>
      </w:r>
      <w:r>
        <w:rPr>
          <w:sz w:val="24"/>
          <w:szCs w:val="24"/>
          <w:highlight w:val="yellow"/>
        </w:rPr>
        <w:t>3</w:t>
      </w:r>
      <w:r>
        <w:rPr>
          <w:sz w:val="24"/>
          <w:szCs w:val="24"/>
          <w:highlight w:val="yellow"/>
        </w:rPr>
        <w:t>r</w:t>
      </w:r>
      <w:r>
        <w:rPr>
          <w:rFonts w:eastAsia="Calibri" w:cs="Calibri"/>
          <w:b w:val="false"/>
          <w:i w:val="false"/>
          <w:caps w:val="false"/>
          <w:smallCaps w:val="false"/>
          <w:strike w:val="false"/>
          <w:dstrike w:val="false"/>
          <w:color w:val="000000"/>
          <w:position w:val="0"/>
          <w:sz w:val="24"/>
          <w:sz w:val="24"/>
          <w:szCs w:val="24"/>
          <w:highlight w:val="yellow"/>
          <w:u w:val="none"/>
          <w:vertAlign w:val="baseline"/>
        </w:rPr>
        <w:t>.</w:t>
      </w:r>
    </w:p>
    <w:p>
      <w:pPr>
        <w:pStyle w:val="LOnormal"/>
        <w:keepNext w:val="false"/>
        <w:keepLines w:val="false"/>
        <w:pageBreakBefore w:val="false"/>
        <w:widowControl/>
        <w:numPr>
          <w:ilvl w:val="0"/>
          <w:numId w:val="9"/>
        </w:numPr>
        <w:shd w:val="clear" w:fill="auto"/>
        <w:spacing w:lineRule="auto" w:line="240" w:before="0" w:after="0"/>
        <w:ind w:left="360" w:right="0" w:hanging="36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Wszystkie archiwalne wersje Regulaminu dostępne są do ściągnięcia w formacie .pdf – linki znajdują się poniżej Regulaminu.</w:t>
      </w:r>
    </w:p>
    <w:sectPr>
      <w:footerReference w:type="even" r:id="rId10"/>
      <w:footerReference w:type="default" r:id="rId11"/>
      <w:footerReference w:type="first" r:id="rId12"/>
      <w:type w:val="nextPage"/>
      <w:pgSz w:w="11906" w:h="16838"/>
      <w:pgMar w:left="1417" w:right="1417" w:gutter="0" w:header="0" w:top="1417" w:footer="708" w:bottom="1417"/>
      <w:pgNumType w:start="1" w:fmt="decimal"/>
      <w:formProt w:val="false"/>
      <w:textDirection w:val="lrTb"/>
      <w:docGrid w:type="default" w:linePitch="100" w:charSpace="8192"/>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Wojciech Wawrzak" w:date="2017-11-20T15:22:00Z" w:initials="">
    <w:p>
      <w:r>
        <w:rPr>
          <w:rFonts w:ascii="Liberation Serif" w:hAnsi="Liberation Serif" w:eastAsia="Segoe UI" w:cs="Tahoma"/>
          <w:sz w:val="24"/>
          <w:szCs w:val="24"/>
          <w:lang w:val="en-US" w:eastAsia="en-US" w:bidi="en-US"/>
        </w:rPr>
        <w:t>Tutaj należy podać pełne dane rejestrowe sprzedawcy, imię i nazwisko, nazwa firmy, adres, NIP.</w:t>
      </w:r>
    </w:p>
  </w:comment>
  <w:comment w:id="1" w:author="Wojciech Wawrzak" w:date="2017-02-01T13:31:00Z" w:initials="">
    <w:p>
      <w:r>
        <w:rPr>
          <w:rFonts w:ascii="Liberation Serif" w:hAnsi="Liberation Serif" w:eastAsia="Segoe UI" w:cs="Tahoma"/>
          <w:sz w:val="24"/>
          <w:szCs w:val="24"/>
          <w:lang w:val="en-US" w:eastAsia="en-US" w:bidi="en-US"/>
        </w:rPr>
        <w:t>Wymogi techniczne niezbędne do korzystania z treści cyfrowych należy dostosować według własnych potrzeb.</w:t>
      </w:r>
    </w:p>
  </w:comment>
  <w:comment w:id="2" w:author="Wojciech Wawrzak" w:date="2022-01-22T08:19:11Z" w:initials="">
    <w:p>
      <w:r>
        <w:rPr>
          <w:rFonts w:ascii="Liberation Serif" w:hAnsi="Liberation Serif" w:eastAsia="Segoe UI" w:cs="Tahoma"/>
          <w:sz w:val="24"/>
          <w:szCs w:val="24"/>
          <w:lang w:val="en-US" w:eastAsia="en-US" w:bidi="en-US"/>
        </w:rPr>
        <w:t>Gdyby jakaś treść cyfrowa wymagała „czegoś więcej” do jej obsługi, stosowna informacja powinna znaleźć się w opisie produktu w sklepie.</w:t>
      </w:r>
    </w:p>
  </w:comment>
  <w:comment w:id="3" w:author="Wojciech Wawrzak" w:date="2022-01-22T08:19:11Z" w:initials="">
    <w:p>
      <w:r>
        <w:rPr>
          <w:rFonts w:ascii="Liberation Serif" w:hAnsi="Liberation Serif" w:eastAsia="Segoe UI" w:cs="Tahoma"/>
          <w:sz w:val="24"/>
          <w:szCs w:val="24"/>
          <w:lang w:val="en-US" w:eastAsia="en-US" w:bidi="en-US"/>
        </w:rPr>
        <w:t>Różnie wygląda kwestia zakładania konta w poszczególnych sklepach. Postanowienie może wymagać dostosowania w zależności od przyjętego modelu rejestracji konta w sklepie.</w:t>
      </w:r>
    </w:p>
  </w:comment>
  <w:comment w:id="4" w:author="Wojciech Wawrzak" w:date="2022-01-22T08:19:11Z" w:initials="">
    <w:p>
      <w:r>
        <w:rPr>
          <w:rFonts w:ascii="Liberation Serif" w:hAnsi="Liberation Serif" w:eastAsia="Segoe UI" w:cs="Tahoma"/>
          <w:sz w:val="24"/>
          <w:szCs w:val="24"/>
          <w:lang w:val="en-US" w:eastAsia="en-US" w:bidi="en-US"/>
        </w:rPr>
        <w:t>Optymalny stan to taki, gdy użytkownik ma możliwość samodzielnego usunięcia konta z poziomu panelu klienta. Nie zawsze jednak taka techniczna możliwość się pojawia. Wtedy można pozostawić wyłącznie opcję przesłania stosownego żądania do Sprzedawcy.</w:t>
      </w:r>
    </w:p>
  </w:comment>
  <w:comment w:id="5" w:author="Wojciech Wawrzak" w:date="2022-01-22T08:19:11Z" w:initials="">
    <w:p>
      <w:r>
        <w:rPr>
          <w:rFonts w:ascii="Liberation Serif" w:hAnsi="Liberation Serif" w:eastAsia="Segoe UI" w:cs="Tahoma"/>
          <w:sz w:val="24"/>
          <w:szCs w:val="24"/>
          <w:lang w:val="en-US" w:eastAsia="en-US" w:bidi="en-US"/>
        </w:rPr>
        <w:t>Modelowe rozwiązanie zakłada, że dane osobowe powinny być usuwane w z góry założonych terminach. Jako termin graniczny podaje się najczęściej upływ terminu przedawnienia. Z doświadczenia wiem jednak, że szczególnie mali przedsiębiorcy nie mają realnej możliwości wdrożenia technicznego rozwiązania, które będzie automatycznie usuwało dane po upływie czasu lub przypominało o konieczności usunięcia. W związku z tym, istnieje możliwość skorzystania z kompromisowego rozwiązania i przewidzenia, że dane osobowe kupujących przechowywane będą przez cały czas funkcjonowania sklepu. Identyfikujemy wtedy tzw. uzasadniony interes administratora, który uzasadnia przechowywanie danych w tak długim okresie. Tym interesem jest identyfikacja klienta powracającego, możliwość odtworzenia historii zamówień itp. Nie jest to w pełni prawidłowe rozwiązanie i może spotkać się z negatywną oceną organu nadzoru, ale lepiej wdrożyć takie rozwiązanie niż przewidywać fikcję, że dane będą usuwane po upływie jakiegoś okresu czasu, jeżeli faktycznie będą tam przechowywane non-stop i nikt tego nie będzie pilnował.</w:t>
      </w:r>
    </w:p>
  </w:comment>
  <w:comment w:id="6" w:author="Wojciech Wawrzak" w:date="2022-01-22T08:19:11Z" w:initials="">
    <w:p>
      <w:r>
        <w:rPr>
          <w:rFonts w:ascii="Liberation Serif" w:hAnsi="Liberation Serif" w:eastAsia="Segoe UI" w:cs="Tahoma"/>
          <w:sz w:val="24"/>
          <w:szCs w:val="24"/>
          <w:lang w:val="en-US" w:eastAsia="en-US" w:bidi="en-US"/>
        </w:rPr>
        <w:t>Jeżeli sklep nie będzie wyposażony w newsletter, postanowienia o newsletterze należy usunąć z regulaminu.</w:t>
      </w:r>
    </w:p>
  </w:comment>
  <w:comment w:id="7" w:author="Wojciech Wawrzak" w:date="2022-01-22T08:19:11Z" w:initials="">
    <w:p>
      <w:r>
        <w:rPr>
          <w:rFonts w:ascii="Liberation Serif" w:hAnsi="Liberation Serif" w:eastAsia="Segoe UI" w:cs="Tahoma"/>
          <w:sz w:val="24"/>
          <w:szCs w:val="24"/>
          <w:lang w:val="en-US" w:eastAsia="en-US" w:bidi="en-US"/>
        </w:rPr>
        <w:t>Jeżeli wbrew uwagom z wcześniejszych komentarzy, składanie zamówień zostanie ograniczone do osób posiadających konto w sklepie, konieczna będzie tutaj stosowna modyfikacja wskazująca, że tylko użytkownik posiadający konto użytkownika może dokonać zamówienia.</w:t>
      </w:r>
    </w:p>
  </w:comment>
  <w:comment w:id="8" w:author="Wojciech Wawrzak" w:date="2022-01-22T08:19:11Z" w:initials="">
    <w:p>
      <w:r>
        <w:rPr>
          <w:rFonts w:ascii="Liberation Serif" w:hAnsi="Liberation Serif" w:eastAsia="Segoe UI" w:cs="Tahoma"/>
          <w:sz w:val="24"/>
          <w:szCs w:val="24"/>
          <w:lang w:val="en-US" w:eastAsia="en-US" w:bidi="en-US"/>
        </w:rPr>
        <w:t>Różnie wygląda kwestia zakładania konta w poszczególnych sklepach. Postanowienie może wymagać dostosowania w zależności od przyjętego modelu rejestracji konta w sklepie.</w:t>
      </w:r>
    </w:p>
  </w:comment>
  <w:comment w:id="9" w:author="Wojciech Wawrzak" w:date="2022-01-22T08:19:11Z" w:initials="">
    <w:p>
      <w:r>
        <w:rPr>
          <w:rFonts w:ascii="Liberation Serif" w:hAnsi="Liberation Serif" w:eastAsia="Segoe UI" w:cs="Tahoma"/>
          <w:sz w:val="24"/>
          <w:szCs w:val="24"/>
          <w:lang w:val="en-US" w:eastAsia="en-US" w:bidi="en-US"/>
        </w:rPr>
        <w:t>Zdarza się, że faktury wystawiane są z automatu do każdego zamówienia. Zdarza się również, że faktury wystawiane są w formie papierowej, a nie elektronicznej i np. dokładane do przesyłki. W takich sytuacjach konieczne będą modyfikacje.</w:t>
      </w:r>
    </w:p>
  </w:comment>
  <w:comment w:id="10" w:author="Wojciech Wawrzak" w:date="2022-01-22T08:19:11Z" w:initials="">
    <w:p>
      <w:r>
        <w:rPr>
          <w:rFonts w:ascii="Liberation Serif" w:hAnsi="Liberation Serif" w:eastAsia="Segoe UI" w:cs="Tahoma"/>
          <w:sz w:val="24"/>
          <w:szCs w:val="24"/>
          <w:lang w:val="en-US" w:eastAsia="en-US" w:bidi="en-US"/>
        </w:rPr>
        <w:t>Można tutaj oczywiście przewidzieć również inne zachowania, które są zabronione podczas korzystania z kursu.</w:t>
      </w:r>
    </w:p>
  </w:comment>
  <w:comment w:id="11" w:author="Wojciech Wawrzak" w:date="2022-01-22T08:19:11Z" w:initials="">
    <w:p>
      <w:r>
        <w:rPr>
          <w:rFonts w:ascii="Liberation Serif" w:hAnsi="Liberation Serif" w:eastAsia="Segoe UI" w:cs="Tahoma"/>
          <w:sz w:val="24"/>
          <w:szCs w:val="24"/>
          <w:lang w:val="en-US" w:eastAsia="en-US" w:bidi="en-US"/>
        </w:rPr>
        <w:t>Uprzedzając ewentualne pytanie, informuję, że dyskusyjne jest postępowania następujące po ewentualnej blokadzie dostępu do kursu. Kupujący postawiony w takiej sytuacji może domagać się zwrotu płatności za niewykorzystany okres. Np. kupił kurs z dostępem na rok, po miesiącu dostęp został mu zablokowany. W mojej ocenie Sprzedawca jest w takiej sytuacji odmówić Kupującemu zwrotu części płatności, traktując, że jest to pewnego rodzaju kara umowna za nieprzestrzeganie zasad korzystania z kursu. Niemniej jednak, można również argumentować w drugą stronę. Z uwagi na ochronę konsumenta przed klauzulami niedozwolonymi, nie wprowadziłem wyraźne postanowienia informującego o tym, że zwrot płatności w takiej sytuacji nie występuje. Sporne sytuację proponuję rozwiązywać indywidualnie. Zbyt arbitralne postanowienia w regulaminie mogłyby zostać uznane za klauzule niedozwolone w relacji z konsumentem.</w:t>
      </w:r>
    </w:p>
  </w:comment>
  <w:comment w:id="12" w:author="Wojciech Wawrzak" w:date="2016-05-08T11:05:00Z" w:initials="">
    <w:p>
      <w:r>
        <w:rPr>
          <w:rFonts w:ascii="Liberation Serif" w:hAnsi="Liberation Serif" w:eastAsia="Segoe UI" w:cs="Tahoma"/>
          <w:sz w:val="24"/>
          <w:szCs w:val="24"/>
          <w:lang w:val="en-US" w:eastAsia="en-US" w:bidi="en-US"/>
        </w:rPr>
        <w:t>Jeśli chcemy uniemożliwić Kupującemy odstąpienie od umowy, musimy wprowadzić w procesie zamówienia dodatkowy checkbox, np.: „Proszę o dostęp do zamawianych treści cyfrowych niezwłocznie po zawarciu umowy. Wiem, że w ten sposób tracę prawo do odstąpienia od umowy. ”. Przepisy przewidują, że checkbox taki powinien być dobrowolny. Oznacza to, że jeżeli Kupujący nie zaznaczy checkboxu, powinien otrzymać informację, że produkt elektroniczny zostanie mu dostarczony po upływie terminu do odstąpienia od umowy, czyli po 14 dniach. W praktyce checkbox ten często jest obligatoryjny i jego niezaznaczenie powoduje niemożność złożenia zamówienia.</w:t>
      </w:r>
    </w:p>
    <w:p>
      <w:r>
        <w:rPr>
          <w:rFonts w:ascii="Liberation Serif" w:hAnsi="Liberation Serif" w:eastAsia="Segoe UI" w:cs="Tahoma"/>
          <w:sz w:val="24"/>
          <w:szCs w:val="24"/>
          <w:lang w:val="en-US" w:eastAsia="en-US" w:bidi="en-US"/>
        </w:rPr>
      </w:r>
    </w:p>
    <w:p>
      <w:r>
        <w:rPr>
          <w:rFonts w:ascii="Liberation Serif" w:hAnsi="Liberation Serif" w:eastAsia="Segoe UI" w:cs="Tahoma"/>
          <w:sz w:val="24"/>
          <w:szCs w:val="24"/>
          <w:lang w:val="en-US" w:eastAsia="en-US" w:bidi="en-US"/>
        </w:rPr>
        <w:t>Jeżeli prawo odstąpienia od umowy nie zostanie wyłączone poprzez zaznaczenie stosownego checkboxa, Konsument będzie miał możliwość odstąpić od umowy w ciągu 14 dni od jej zawarcia, a co za tym idzie trzeba będzie mu zwrócić płatność bezwarunkowo.</w:t>
      </w:r>
    </w:p>
  </w:comment>
  <w:comment w:id="13" w:author="Wojciech Wawrzak" w:date="2020-12-15T15:28:00Z" w:initials="">
    <w:p>
      <w:r>
        <w:rPr>
          <w:rFonts w:ascii="Liberation Serif" w:hAnsi="Liberation Serif" w:eastAsia="Segoe UI" w:cs="Tahoma"/>
          <w:sz w:val="24"/>
          <w:szCs w:val="24"/>
          <w:lang w:val="en-US" w:eastAsia="en-US" w:bidi="en-US"/>
        </w:rPr>
        <w:t>Podkreślam obowiązek notyfikacji zmian regulaminu użytkownikom posiadającym konta.</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roman"/>
    <w:pitch w:val="variable"/>
  </w:font>
  <w:font w:name="Georgia">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fldChar w:fldCharType="begin"/>
    </w:r>
    <w:r>
      <w:rPr/>
      <w:instrText> PAGE </w:instrText>
    </w:r>
    <w:r>
      <w:rPr/>
      <w:fldChar w:fldCharType="separate"/>
    </w:r>
    <w:r>
      <w:rPr/>
      <w:t>0</w:t>
    </w:r>
    <w:r>
      <w:rPr/>
      <w:fldChar w:fldCharType="end"/>
    </w:r>
  </w:p>
  <w:p>
    <w:pPr>
      <w:pStyle w:val="LOnormal"/>
      <w:keepNext w:val="false"/>
      <w:keepLines w:val="false"/>
      <w:pageBreakBefore w:val="false"/>
      <w:widowControl/>
      <w:shd w:val="clear" w:fill="auto"/>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fldChar w:fldCharType="begin"/>
    </w:r>
    <w:r>
      <w:rPr/>
      <w:instrText> PAGE </w:instrText>
    </w:r>
    <w:r>
      <w:rPr/>
      <w:fldChar w:fldCharType="separate"/>
    </w:r>
    <w:r>
      <w:rPr/>
      <w:t>0</w:t>
    </w:r>
    <w:r>
      <w:rPr/>
      <w:fldChar w:fldCharType="end"/>
    </w:r>
  </w:p>
  <w:p>
    <w:pPr>
      <w:pStyle w:val="LOnormal"/>
      <w:keepNext w:val="false"/>
      <w:keepLines w:val="false"/>
      <w:pageBreakBefore w:val="false"/>
      <w:widowControl/>
      <w:shd w:val="clear" w:fill="auto"/>
      <w:spacing w:lineRule="auto" w:line="240" w:before="0" w:after="0"/>
      <w:ind w:left="0" w:right="36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fldChar w:fldCharType="begin"/>
    </w:r>
    <w:r>
      <w:rPr/>
      <w:instrText> PAGE </w:instrText>
    </w:r>
    <w:r>
      <w:rPr/>
      <w:fldChar w:fldCharType="separate"/>
    </w:r>
    <w:r>
      <w:rPr/>
      <w:t>7</w:t>
    </w:r>
    <w:r>
      <w:rPr/>
      <w:fldChar w:fldCharType="end"/>
    </w:r>
  </w:p>
  <w:p>
    <w:pPr>
      <w:pStyle w:val="LOnormal"/>
      <w:keepNext w:val="false"/>
      <w:keepLines w:val="false"/>
      <w:pageBreakBefore w:val="false"/>
      <w:widowControl/>
      <w:shd w:val="clear" w:fill="auto"/>
      <w:spacing w:lineRule="auto" w:line="240" w:before="0" w:after="0"/>
      <w:ind w:left="0" w:right="36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fldChar w:fldCharType="begin"/>
    </w:r>
    <w:r>
      <w:rPr/>
      <w:instrText> PAGE </w:instrText>
    </w:r>
    <w:r>
      <w:rPr/>
      <w:fldChar w:fldCharType="separate"/>
    </w:r>
    <w:r>
      <w:rPr/>
      <w:t>7</w:t>
    </w:r>
    <w:r>
      <w:rPr/>
      <w:fldChar w:fldCharType="end"/>
    </w:r>
  </w:p>
  <w:p>
    <w:pPr>
      <w:pStyle w:val="LOnormal"/>
      <w:keepNext w:val="false"/>
      <w:keepLines w:val="false"/>
      <w:pageBreakBefore w:val="false"/>
      <w:widowControl/>
      <w:shd w:val="clear" w:fill="auto"/>
      <w:spacing w:lineRule="auto" w:line="240" w:before="0" w:after="0"/>
      <w:ind w:left="0" w:right="36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2">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3">
    <w:lvl w:ilvl="0">
      <w:start w:val="1"/>
      <w:numFmt w:val="decimal"/>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4">
    <w:lvl w:ilvl="0">
      <w:start w:val="1"/>
      <w:numFmt w:val="decimal"/>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5">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6">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7">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8">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9">
    <w:lvl w:ilvl="0">
      <w:start w:val="1"/>
      <w:numFmt w:val="decimal"/>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10">
    <w:lvl w:ilvl="0">
      <w:start w:val="1"/>
      <w:numFmt w:val="decimal"/>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11">
    <w:lvl w:ilvl="0">
      <w:start w:val="1"/>
      <w:numFmt w:val="decimal"/>
      <w:lvlText w:val="%1."/>
      <w:lvlJc w:val="left"/>
      <w:pPr>
        <w:tabs>
          <w:tab w:val="num" w:pos="0"/>
        </w:tabs>
        <w:ind w:left="720" w:hanging="360"/>
      </w:pPr>
      <w:rPr>
        <w:vertAlign w:val="baseline"/>
        <w:position w:val="0"/>
        <w:sz w:val="20"/>
        <w:sz w:val="20"/>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12">
    <w:lvl w:ilvl="0">
      <w:start w:val="1"/>
      <w:numFmt w:val="decimal"/>
      <w:lvlText w:val="%1."/>
      <w:lvlJc w:val="left"/>
      <w:pPr>
        <w:tabs>
          <w:tab w:val="num" w:pos="0"/>
        </w:tabs>
        <w:ind w:left="720" w:hanging="360"/>
      </w:pPr>
      <w:rPr>
        <w:vertAlign w:val="baseline"/>
        <w:position w:val="0"/>
        <w:sz w:val="20"/>
        <w:sz w:val="20"/>
        <w:b w:val="false"/>
      </w:rPr>
    </w:lvl>
    <w:lvl w:ilvl="1">
      <w:start w:val="1"/>
      <w:numFmt w:val="decimal"/>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lang w:val="pl-PL"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Calibri" w:hAnsi="Calibri" w:eastAsia="Calibri" w:cs="Calibri"/>
      <w:color w:val="auto"/>
      <w:kern w:val="0"/>
      <w:sz w:val="20"/>
      <w:szCs w:val="20"/>
      <w:lang w:val="pl-PL" w:eastAsia="zh-CN" w:bidi="hi-IN"/>
    </w:rPr>
  </w:style>
  <w:style w:type="paragraph" w:styleId="Nagwek1">
    <w:name w:val="Heading 1"/>
    <w:basedOn w:val="LOnormal"/>
    <w:next w:val="LOnormal"/>
    <w:qFormat/>
    <w:pPr>
      <w:keepNext w:val="true"/>
      <w:keepLines/>
      <w:pageBreakBefore w:val="false"/>
      <w:spacing w:lineRule="auto" w:line="240" w:before="480" w:after="120"/>
    </w:pPr>
    <w:rPr>
      <w:b/>
      <w:sz w:val="48"/>
      <w:szCs w:val="48"/>
    </w:rPr>
  </w:style>
  <w:style w:type="paragraph" w:styleId="Nagwek2">
    <w:name w:val="Heading 2"/>
    <w:basedOn w:val="LOnormal"/>
    <w:next w:val="LOnormal"/>
    <w:qFormat/>
    <w:pPr>
      <w:keepNext w:val="true"/>
      <w:keepLines/>
      <w:pageBreakBefore w:val="false"/>
      <w:spacing w:lineRule="auto" w:line="240" w:before="360" w:after="80"/>
    </w:pPr>
    <w:rPr>
      <w:b/>
      <w:sz w:val="36"/>
      <w:szCs w:val="36"/>
    </w:rPr>
  </w:style>
  <w:style w:type="paragraph" w:styleId="Nagwek3">
    <w:name w:val="Heading 3"/>
    <w:basedOn w:val="LOnormal"/>
    <w:next w:val="LOnormal"/>
    <w:qFormat/>
    <w:pPr>
      <w:keepNext w:val="true"/>
      <w:keepLines/>
      <w:pageBreakBefore w:val="false"/>
      <w:spacing w:lineRule="auto" w:line="240" w:before="280" w:after="80"/>
    </w:pPr>
    <w:rPr>
      <w:b/>
      <w:sz w:val="28"/>
      <w:szCs w:val="28"/>
    </w:rPr>
  </w:style>
  <w:style w:type="paragraph" w:styleId="Nagwek4">
    <w:name w:val="Heading 4"/>
    <w:basedOn w:val="LOnormal"/>
    <w:next w:val="LOnormal"/>
    <w:qFormat/>
    <w:pPr>
      <w:keepNext w:val="true"/>
      <w:keepLines/>
      <w:pageBreakBefore w:val="false"/>
      <w:spacing w:lineRule="auto" w:line="240" w:before="240" w:after="40"/>
    </w:pPr>
    <w:rPr>
      <w:b/>
      <w:sz w:val="24"/>
      <w:szCs w:val="24"/>
    </w:rPr>
  </w:style>
  <w:style w:type="paragraph" w:styleId="Nagwek5">
    <w:name w:val="Heading 5"/>
    <w:basedOn w:val="LOnormal"/>
    <w:next w:val="LOnormal"/>
    <w:qFormat/>
    <w:pPr>
      <w:keepNext w:val="true"/>
      <w:keepLines/>
      <w:pageBreakBefore w:val="false"/>
      <w:spacing w:lineRule="auto" w:line="240" w:before="220" w:after="40"/>
    </w:pPr>
    <w:rPr>
      <w:b/>
      <w:sz w:val="22"/>
      <w:szCs w:val="22"/>
    </w:rPr>
  </w:style>
  <w:style w:type="paragraph" w:styleId="Nagwek6">
    <w:name w:val="Heading 6"/>
    <w:basedOn w:val="LOnormal"/>
    <w:next w:val="LOnormal"/>
    <w:qFormat/>
    <w:pPr>
      <w:keepNext w:val="true"/>
      <w:keepLines/>
      <w:pageBreakBefore w:val="false"/>
      <w:spacing w:lineRule="auto" w:line="240" w:before="200" w:after="40"/>
    </w:pPr>
    <w:rPr>
      <w:b/>
      <w:sz w:val="20"/>
      <w:szCs w:val="20"/>
    </w:rPr>
  </w:style>
  <w:style w:type="character" w:styleId="Czeinternetowe">
    <w:name w:val="Łącze internetowe"/>
    <w:rPr>
      <w:color w:val="000080"/>
      <w:u w:val="single"/>
      <w:lang w:val="zxx" w:eastAsia="zxx" w:bidi="zxx"/>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LOnormal" w:default="1">
    <w:name w:val="LO-normal"/>
    <w:qFormat/>
    <w:pPr>
      <w:widowControl/>
      <w:suppressAutoHyphens w:val="true"/>
      <w:bidi w:val="0"/>
      <w:spacing w:before="0" w:after="0"/>
      <w:jc w:val="left"/>
    </w:pPr>
    <w:rPr>
      <w:rFonts w:ascii="Calibri" w:hAnsi="Calibri" w:eastAsia="Calibri" w:cs="Calibri"/>
      <w:color w:val="auto"/>
      <w:kern w:val="0"/>
      <w:sz w:val="20"/>
      <w:szCs w:val="20"/>
      <w:lang w:val="pl-PL" w:eastAsia="zh-CN" w:bidi="hi-IN"/>
    </w:rPr>
  </w:style>
  <w:style w:type="paragraph" w:styleId="Tytu">
    <w:name w:val="Title"/>
    <w:basedOn w:val="LOnormal"/>
    <w:next w:val="LOnormal"/>
    <w:qFormat/>
    <w:pPr>
      <w:keepNext w:val="true"/>
      <w:keepLines/>
      <w:pageBreakBefore w:val="false"/>
      <w:spacing w:lineRule="auto" w:line="240" w:before="480" w:after="120"/>
    </w:pPr>
    <w:rPr>
      <w:b/>
      <w:sz w:val="72"/>
      <w:szCs w:val="72"/>
    </w:rPr>
  </w:style>
  <w:style w:type="paragraph" w:styleId="Podtytu">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Gwkaistopka">
    <w:name w:val="Główka i stopka"/>
    <w:basedOn w:val="Normal"/>
    <w:qFormat/>
    <w:pPr/>
    <w:rPr/>
  </w:style>
  <w:style w:type="paragraph" w:styleId="Stopka">
    <w:name w:val="Footer"/>
    <w:basedOn w:val="Gwkaistopka"/>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zdrowieodpoczatku.pl/" TargetMode="External"/><Relationship Id="rId3" Type="http://schemas.openxmlformats.org/officeDocument/2006/relationships/hyperlink" Target="https://www.zdrowieodpoczatku.pl/" TargetMode="External"/><Relationship Id="rId4" Type="http://schemas.openxmlformats.org/officeDocument/2006/relationships/hyperlink" Target="https://www.kurs.zdrowieodpoczatku.pl/" TargetMode="External"/><Relationship Id="rId5" Type="http://schemas.openxmlformats.org/officeDocument/2006/relationships/hyperlink" Target="https://www.kurs.zdrowieodpoczatku.pl/" TargetMode="External"/><Relationship Id="rId6" Type="http://schemas.openxmlformats.org/officeDocument/2006/relationships/hyperlink" Target="https://www.zdrowieodpoczatku.pl/sklep" TargetMode="External"/><Relationship Id="rId7" Type="http://schemas.openxmlformats.org/officeDocument/2006/relationships/hyperlink" Target="https://www.zdrowieodpoczatku.pl/sklep" TargetMode="External"/><Relationship Id="rId8" Type="http://schemas.openxmlformats.org/officeDocument/2006/relationships/hyperlink" Target="http://polubowne.uokik.gov.pl/" TargetMode="External"/><Relationship Id="rId9" Type="http://schemas.openxmlformats.org/officeDocument/2006/relationships/hyperlink" Target="http://ec.europa.eu/consumers/odr" TargetMode="Externa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comments" Target="comment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1441</TotalTime>
  <Application>LibreOffice/7.2.5.2$Windows_X86_64 LibreOffice_project/499f9727c189e6ef3471021d6132d4c694f357e5</Application>
  <AppVersion>15.0000</AppVersion>
  <Pages>7</Pages>
  <Words>2152</Words>
  <Characters>14552</Characters>
  <CharactersWithSpaces>16547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2023-11-04T11:30:55Z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